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99"/>
      </w:tblGrid>
      <w:tr w:rsidR="00266047">
        <w:tblPrEx>
          <w:tblCellMar>
            <w:top w:w="0" w:type="dxa"/>
            <w:bottom w:w="0" w:type="dxa"/>
          </w:tblCellMar>
        </w:tblPrEx>
        <w:trPr>
          <w:trHeight w:val="660"/>
          <w:tblHeader/>
        </w:trPr>
        <w:tc>
          <w:tcPr>
            <w:tcW w:w="9499" w:type="dxa"/>
            <w:tcBorders>
              <w:bottom w:val="doub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6047" w:rsidRDefault="00A00340">
            <w:pPr>
              <w:pStyle w:val="Standard"/>
              <w:ind w:right="-8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АДМИНИСТРАЦИЯ ЯРКОВСКОГО МУНИЦИПАЛЬНОГО РАЙОНА</w:t>
            </w:r>
          </w:p>
        </w:tc>
      </w:tr>
      <w:tr w:rsidR="00266047">
        <w:tblPrEx>
          <w:tblCellMar>
            <w:top w:w="0" w:type="dxa"/>
            <w:bottom w:w="0" w:type="dxa"/>
          </w:tblCellMar>
        </w:tblPrEx>
        <w:trPr>
          <w:trHeight w:val="137"/>
          <w:tblHeader/>
        </w:trPr>
        <w:tc>
          <w:tcPr>
            <w:tcW w:w="9499" w:type="dxa"/>
            <w:tcBorders>
              <w:top w:val="doub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6047" w:rsidRDefault="00266047">
            <w:pPr>
              <w:pStyle w:val="Standard"/>
              <w:ind w:right="-88"/>
              <w:jc w:val="center"/>
              <w:rPr>
                <w:b/>
                <w:sz w:val="28"/>
                <w:szCs w:val="28"/>
              </w:rPr>
            </w:pPr>
          </w:p>
        </w:tc>
      </w:tr>
      <w:tr w:rsidR="00266047">
        <w:tblPrEx>
          <w:tblCellMar>
            <w:top w:w="0" w:type="dxa"/>
            <w:bottom w:w="0" w:type="dxa"/>
          </w:tblCellMar>
        </w:tblPrEx>
        <w:trPr>
          <w:trHeight w:val="657"/>
          <w:tblHeader/>
        </w:trPr>
        <w:tc>
          <w:tcPr>
            <w:tcW w:w="94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66047" w:rsidRDefault="00A00340">
            <w:pPr>
              <w:pStyle w:val="1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РАСПОРЯЖЕНИЕ</w:t>
            </w:r>
          </w:p>
        </w:tc>
      </w:tr>
      <w:tr w:rsidR="00266047">
        <w:tblPrEx>
          <w:tblCellMar>
            <w:top w:w="0" w:type="dxa"/>
            <w:bottom w:w="0" w:type="dxa"/>
          </w:tblCellMar>
        </w:tblPrEx>
        <w:trPr>
          <w:trHeight w:val="1375"/>
          <w:tblHeader/>
        </w:trPr>
        <w:tc>
          <w:tcPr>
            <w:tcW w:w="94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6047" w:rsidRDefault="00266047">
            <w:pPr>
              <w:pStyle w:val="Standard"/>
              <w:jc w:val="center"/>
              <w:rPr>
                <w:sz w:val="28"/>
                <w:szCs w:val="28"/>
              </w:rPr>
            </w:pPr>
          </w:p>
          <w:p w:rsidR="00266047" w:rsidRDefault="00B10855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</w:t>
            </w:r>
            <w:proofErr w:type="gramStart"/>
            <w:r>
              <w:rPr>
                <w:sz w:val="28"/>
                <w:szCs w:val="28"/>
              </w:rPr>
              <w:t>28</w:t>
            </w:r>
            <w:r w:rsidR="00A00340">
              <w:rPr>
                <w:sz w:val="28"/>
                <w:szCs w:val="28"/>
              </w:rPr>
              <w:t>»  сентября</w:t>
            </w:r>
            <w:proofErr w:type="gramEnd"/>
            <w:r w:rsidR="00A00340">
              <w:rPr>
                <w:sz w:val="28"/>
                <w:szCs w:val="28"/>
              </w:rPr>
              <w:t xml:space="preserve">  2018</w:t>
            </w:r>
            <w:r w:rsidR="00A00340">
              <w:rPr>
                <w:sz w:val="28"/>
                <w:szCs w:val="28"/>
              </w:rPr>
              <w:t xml:space="preserve"> года</w:t>
            </w:r>
            <w:r w:rsidR="00A00340">
              <w:rPr>
                <w:sz w:val="28"/>
                <w:szCs w:val="28"/>
              </w:rPr>
              <w:tab/>
            </w:r>
            <w:r w:rsidR="00A00340">
              <w:rPr>
                <w:sz w:val="28"/>
                <w:szCs w:val="28"/>
              </w:rPr>
              <w:tab/>
              <w:t xml:space="preserve">   </w:t>
            </w:r>
            <w:r w:rsidR="00A00340">
              <w:rPr>
                <w:sz w:val="28"/>
                <w:szCs w:val="28"/>
              </w:rPr>
              <w:tab/>
              <w:t xml:space="preserve">   </w:t>
            </w:r>
            <w:r>
              <w:rPr>
                <w:sz w:val="28"/>
                <w:szCs w:val="28"/>
              </w:rPr>
              <w:t xml:space="preserve">                          № 1107</w:t>
            </w:r>
            <w:bookmarkStart w:id="0" w:name="_GoBack"/>
            <w:bookmarkEnd w:id="0"/>
          </w:p>
          <w:p w:rsidR="00266047" w:rsidRDefault="00266047">
            <w:pPr>
              <w:pStyle w:val="Standard"/>
              <w:jc w:val="center"/>
              <w:rPr>
                <w:sz w:val="28"/>
                <w:szCs w:val="28"/>
              </w:rPr>
            </w:pPr>
          </w:p>
          <w:p w:rsidR="00266047" w:rsidRDefault="00A00340">
            <w:pPr>
              <w:pStyle w:val="Standard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Ярково</w:t>
            </w:r>
          </w:p>
        </w:tc>
      </w:tr>
      <w:tr w:rsidR="00266047">
        <w:tblPrEx>
          <w:tblCellMar>
            <w:top w:w="0" w:type="dxa"/>
            <w:bottom w:w="0" w:type="dxa"/>
          </w:tblCellMar>
        </w:tblPrEx>
        <w:trPr>
          <w:trHeight w:val="858"/>
          <w:tblHeader/>
        </w:trPr>
        <w:tc>
          <w:tcPr>
            <w:tcW w:w="94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6047" w:rsidRDefault="00266047">
            <w:pPr>
              <w:pStyle w:val="Standard"/>
              <w:ind w:right="4083"/>
              <w:rPr>
                <w:b/>
                <w:sz w:val="26"/>
                <w:szCs w:val="26"/>
              </w:rPr>
            </w:pPr>
          </w:p>
          <w:p w:rsidR="00266047" w:rsidRDefault="00A00340">
            <w:pPr>
              <w:pStyle w:val="Standard"/>
              <w:ind w:right="408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Об утверждении </w:t>
            </w:r>
            <w:proofErr w:type="gramStart"/>
            <w:r>
              <w:rPr>
                <w:b/>
                <w:sz w:val="26"/>
                <w:szCs w:val="26"/>
              </w:rPr>
              <w:t>муниципальной  программы</w:t>
            </w:r>
            <w:proofErr w:type="gramEnd"/>
            <w:r>
              <w:rPr>
                <w:b/>
                <w:sz w:val="26"/>
                <w:szCs w:val="26"/>
              </w:rPr>
              <w:t xml:space="preserve"> «Развитие маршрутной сети регулярных пассажирских перевозок в </w:t>
            </w:r>
            <w:proofErr w:type="spellStart"/>
            <w:r>
              <w:rPr>
                <w:b/>
                <w:sz w:val="26"/>
                <w:szCs w:val="26"/>
              </w:rPr>
              <w:t>Ярковском</w:t>
            </w:r>
            <w:proofErr w:type="spellEnd"/>
            <w:r>
              <w:rPr>
                <w:b/>
                <w:sz w:val="26"/>
                <w:szCs w:val="26"/>
              </w:rPr>
              <w:t xml:space="preserve"> муниципальном  районе</w:t>
            </w:r>
          </w:p>
          <w:p w:rsidR="00266047" w:rsidRDefault="00A00340">
            <w:pPr>
              <w:pStyle w:val="Standard"/>
              <w:ind w:right="408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на 2019год  и плановый период 2020 и 2021гг.»</w:t>
            </w:r>
          </w:p>
        </w:tc>
      </w:tr>
    </w:tbl>
    <w:p w:rsidR="00266047" w:rsidRDefault="00266047">
      <w:pPr>
        <w:pStyle w:val="Standard"/>
        <w:spacing w:line="360" w:lineRule="auto"/>
        <w:ind w:firstLine="708"/>
        <w:jc w:val="both"/>
        <w:rPr>
          <w:sz w:val="28"/>
          <w:szCs w:val="28"/>
        </w:rPr>
      </w:pPr>
    </w:p>
    <w:p w:rsidR="00266047" w:rsidRDefault="00A00340">
      <w:pPr>
        <w:pStyle w:val="Standard"/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</w:t>
      </w:r>
      <w:r>
        <w:rPr>
          <w:sz w:val="26"/>
          <w:szCs w:val="26"/>
        </w:rPr>
        <w:t xml:space="preserve"> с постановлением администрации </w:t>
      </w:r>
      <w:proofErr w:type="spellStart"/>
      <w:r>
        <w:rPr>
          <w:sz w:val="26"/>
          <w:szCs w:val="26"/>
        </w:rPr>
        <w:t>Ярковского</w:t>
      </w:r>
      <w:proofErr w:type="spellEnd"/>
      <w:r>
        <w:rPr>
          <w:sz w:val="26"/>
          <w:szCs w:val="26"/>
        </w:rPr>
        <w:t xml:space="preserve"> района №51 от 30.09.2016 года «Об утверждении порядка о разработке, формирования, реализации и оценке эффективности муниципальных программ </w:t>
      </w:r>
      <w:proofErr w:type="spellStart"/>
      <w:proofErr w:type="gramStart"/>
      <w:r>
        <w:rPr>
          <w:sz w:val="26"/>
          <w:szCs w:val="26"/>
        </w:rPr>
        <w:t>Ярковского</w:t>
      </w:r>
      <w:proofErr w:type="spellEnd"/>
      <w:r>
        <w:rPr>
          <w:sz w:val="26"/>
          <w:szCs w:val="26"/>
        </w:rPr>
        <w:t xml:space="preserve">  муниципального</w:t>
      </w:r>
      <w:proofErr w:type="gramEnd"/>
      <w:r>
        <w:rPr>
          <w:sz w:val="26"/>
          <w:szCs w:val="26"/>
        </w:rPr>
        <w:t xml:space="preserve"> района», руководствуясь Уставом </w:t>
      </w:r>
      <w:proofErr w:type="spellStart"/>
      <w:r>
        <w:rPr>
          <w:sz w:val="26"/>
          <w:szCs w:val="26"/>
        </w:rPr>
        <w:t>Ярковского</w:t>
      </w:r>
      <w:proofErr w:type="spellEnd"/>
      <w:r>
        <w:rPr>
          <w:sz w:val="26"/>
          <w:szCs w:val="26"/>
        </w:rPr>
        <w:t xml:space="preserve"> муни</w:t>
      </w:r>
      <w:r>
        <w:rPr>
          <w:sz w:val="26"/>
          <w:szCs w:val="26"/>
        </w:rPr>
        <w:t>ципального района в целях совершенствования программного метода планирования,</w:t>
      </w:r>
    </w:p>
    <w:p w:rsidR="00266047" w:rsidRDefault="00A00340">
      <w:pPr>
        <w:pStyle w:val="a8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Утвердить муниципальную программу «Развитие маршрутной сети</w:t>
      </w:r>
    </w:p>
    <w:p w:rsidR="00266047" w:rsidRDefault="00A00340">
      <w:pPr>
        <w:pStyle w:val="Standard"/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регулярных пассажирских перевозок в </w:t>
      </w:r>
      <w:proofErr w:type="spellStart"/>
      <w:r>
        <w:rPr>
          <w:sz w:val="26"/>
          <w:szCs w:val="26"/>
        </w:rPr>
        <w:t>Ярковском</w:t>
      </w:r>
      <w:proofErr w:type="spellEnd"/>
      <w:r>
        <w:rPr>
          <w:sz w:val="26"/>
          <w:szCs w:val="26"/>
        </w:rPr>
        <w:t xml:space="preserve"> муниципальном районе на 2019г. и плановый период 2020 и 2021гг.», соглас</w:t>
      </w:r>
      <w:r>
        <w:rPr>
          <w:sz w:val="26"/>
          <w:szCs w:val="26"/>
        </w:rPr>
        <w:t xml:space="preserve">но </w:t>
      </w:r>
      <w:proofErr w:type="gramStart"/>
      <w:r>
        <w:rPr>
          <w:sz w:val="26"/>
          <w:szCs w:val="26"/>
        </w:rPr>
        <w:t>приложению</w:t>
      </w:r>
      <w:proofErr w:type="gramEnd"/>
      <w:r>
        <w:rPr>
          <w:sz w:val="26"/>
          <w:szCs w:val="26"/>
        </w:rPr>
        <w:t xml:space="preserve"> к настоящему распоряжению.</w:t>
      </w:r>
    </w:p>
    <w:p w:rsidR="00266047" w:rsidRDefault="00A00340">
      <w:pPr>
        <w:pStyle w:val="a8"/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Распоряжение от 28.09.2017г №929 «Об утверждении</w:t>
      </w:r>
    </w:p>
    <w:p w:rsidR="00266047" w:rsidRDefault="00A00340">
      <w:pPr>
        <w:pStyle w:val="Standard"/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муниципальной программы «Развитие маршрутной сети регулярных пассажирских перевозок в </w:t>
      </w:r>
      <w:proofErr w:type="spellStart"/>
      <w:r>
        <w:rPr>
          <w:sz w:val="26"/>
          <w:szCs w:val="26"/>
        </w:rPr>
        <w:t>Ярковском</w:t>
      </w:r>
      <w:proofErr w:type="spellEnd"/>
      <w:r>
        <w:rPr>
          <w:sz w:val="26"/>
          <w:szCs w:val="26"/>
        </w:rPr>
        <w:t xml:space="preserve"> муниципальном районе на 2018г. и плановый период 2019 и 2020гг.» приз</w:t>
      </w:r>
      <w:r>
        <w:rPr>
          <w:sz w:val="26"/>
          <w:szCs w:val="26"/>
        </w:rPr>
        <w:t>нать утратившим силу с 01 января 2019г.</w:t>
      </w:r>
    </w:p>
    <w:p w:rsidR="00266047" w:rsidRDefault="00A00340">
      <w:pPr>
        <w:pStyle w:val="a8"/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Контроль за исполнением настоящего распоряжения возложить на</w:t>
      </w:r>
    </w:p>
    <w:p w:rsidR="00266047" w:rsidRDefault="00A00340">
      <w:pPr>
        <w:pStyle w:val="Standard"/>
        <w:spacing w:line="360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заместителя главы района курирующего вопросы транспорта.</w:t>
      </w:r>
    </w:p>
    <w:p w:rsidR="00266047" w:rsidRDefault="00266047">
      <w:pPr>
        <w:pStyle w:val="Standard"/>
        <w:rPr>
          <w:szCs w:val="28"/>
        </w:rPr>
      </w:pPr>
    </w:p>
    <w:p w:rsidR="00266047" w:rsidRDefault="00266047">
      <w:pPr>
        <w:pStyle w:val="Standard"/>
        <w:rPr>
          <w:szCs w:val="28"/>
        </w:rPr>
      </w:pPr>
    </w:p>
    <w:p w:rsidR="00266047" w:rsidRDefault="00A00340">
      <w:pPr>
        <w:pStyle w:val="Textbody"/>
        <w:spacing w:line="360" w:lineRule="auto"/>
        <w:jc w:val="left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 xml:space="preserve">Глава района                                                                              Е.Г. </w:t>
      </w:r>
      <w:r>
        <w:rPr>
          <w:rFonts w:ascii="Arial" w:hAnsi="Arial" w:cs="Arial"/>
          <w:szCs w:val="28"/>
        </w:rPr>
        <w:t>Щукин</w:t>
      </w:r>
    </w:p>
    <w:sectPr w:rsidR="00266047">
      <w:footerReference w:type="default" r:id="rId7"/>
      <w:pgSz w:w="11906" w:h="16838"/>
      <w:pgMar w:top="1134" w:right="706" w:bottom="1134" w:left="1701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0340" w:rsidRDefault="00A00340">
      <w:r>
        <w:separator/>
      </w:r>
    </w:p>
  </w:endnote>
  <w:endnote w:type="continuationSeparator" w:id="0">
    <w:p w:rsidR="00A00340" w:rsidRDefault="00A00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4D1C" w:rsidRDefault="00A00340">
    <w:pPr>
      <w:pStyle w:val="a6"/>
      <w:rPr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0340" w:rsidRDefault="00A00340">
      <w:r>
        <w:rPr>
          <w:color w:val="000000"/>
        </w:rPr>
        <w:separator/>
      </w:r>
    </w:p>
  </w:footnote>
  <w:footnote w:type="continuationSeparator" w:id="0">
    <w:p w:rsidR="00A00340" w:rsidRDefault="00A003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B5B69"/>
    <w:multiLevelType w:val="multilevel"/>
    <w:tmpl w:val="3BC0A0CA"/>
    <w:styleLink w:val="WWNum17"/>
    <w:lvl w:ilvl="0">
      <w:start w:val="2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795165F"/>
    <w:multiLevelType w:val="multilevel"/>
    <w:tmpl w:val="EDD0CF62"/>
    <w:styleLink w:val="WW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86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2" w15:restartNumberingAfterBreak="0">
    <w:nsid w:val="08514658"/>
    <w:multiLevelType w:val="multilevel"/>
    <w:tmpl w:val="C8ACE742"/>
    <w:styleLink w:val="WWNum18"/>
    <w:lvl w:ilvl="0">
      <w:start w:val="1"/>
      <w:numFmt w:val="decimal"/>
      <w:lvlText w:val="%1."/>
      <w:lvlJc w:val="left"/>
      <w:pPr>
        <w:ind w:left="1155" w:hanging="435"/>
      </w:pPr>
      <w:rPr>
        <w:rFonts w:ascii="Arial" w:hAnsi="Arial" w:cs="Times New Roman"/>
        <w:sz w:val="28"/>
        <w:szCs w:val="28"/>
      </w:rPr>
    </w:lvl>
    <w:lvl w:ilvl="1">
      <w:start w:val="1"/>
      <w:numFmt w:val="decimal"/>
      <w:lvlText w:val="%1.%2."/>
      <w:lvlJc w:val="left"/>
      <w:pPr>
        <w:ind w:left="1905" w:hanging="1185"/>
      </w:pPr>
    </w:lvl>
    <w:lvl w:ilvl="2">
      <w:start w:val="1"/>
      <w:numFmt w:val="decimal"/>
      <w:lvlText w:val="%1.%2.%3."/>
      <w:lvlJc w:val="left"/>
      <w:pPr>
        <w:ind w:left="1905" w:hanging="1185"/>
      </w:pPr>
    </w:lvl>
    <w:lvl w:ilvl="3">
      <w:start w:val="1"/>
      <w:numFmt w:val="decimal"/>
      <w:lvlText w:val="%1.%2.%3.%4."/>
      <w:lvlJc w:val="left"/>
      <w:pPr>
        <w:ind w:left="1905" w:hanging="1185"/>
      </w:pPr>
    </w:lvl>
    <w:lvl w:ilvl="4">
      <w:start w:val="1"/>
      <w:numFmt w:val="decimal"/>
      <w:lvlText w:val="%1.%2.%3.%4.%5."/>
      <w:lvlJc w:val="left"/>
      <w:pPr>
        <w:ind w:left="1905" w:hanging="1185"/>
      </w:pPr>
    </w:lvl>
    <w:lvl w:ilvl="5">
      <w:start w:val="1"/>
      <w:numFmt w:val="decimal"/>
      <w:lvlText w:val="%1.%2.%3.%4.%5.%6."/>
      <w:lvlJc w:val="left"/>
      <w:pPr>
        <w:ind w:left="2160" w:hanging="1440"/>
      </w:pPr>
    </w:lvl>
    <w:lvl w:ilvl="6">
      <w:start w:val="1"/>
      <w:numFmt w:val="decimal"/>
      <w:lvlText w:val="%1.%2.%3.%4.%5.%6.%7."/>
      <w:lvlJc w:val="left"/>
      <w:pPr>
        <w:ind w:left="2160" w:hanging="1440"/>
      </w:pPr>
    </w:lvl>
    <w:lvl w:ilvl="7">
      <w:start w:val="1"/>
      <w:numFmt w:val="decimal"/>
      <w:lvlText w:val="%1.%2.%3.%4.%5.%6.%7.%8."/>
      <w:lvlJc w:val="left"/>
      <w:pPr>
        <w:ind w:left="2520" w:hanging="1800"/>
      </w:pPr>
    </w:lvl>
    <w:lvl w:ilvl="8">
      <w:start w:val="1"/>
      <w:numFmt w:val="decimal"/>
      <w:lvlText w:val="%1.%2.%3.%4.%5.%6.%7.%8.%9."/>
      <w:lvlJc w:val="left"/>
      <w:pPr>
        <w:ind w:left="2520" w:hanging="1800"/>
      </w:pPr>
    </w:lvl>
  </w:abstractNum>
  <w:abstractNum w:abstractNumId="3" w15:restartNumberingAfterBreak="0">
    <w:nsid w:val="198C4319"/>
    <w:multiLevelType w:val="multilevel"/>
    <w:tmpl w:val="B6185576"/>
    <w:styleLink w:val="WWNum14"/>
    <w:lvl w:ilvl="0">
      <w:start w:val="1"/>
      <w:numFmt w:val="decimal"/>
      <w:lvlText w:val="%1."/>
      <w:lvlJc w:val="left"/>
      <w:pPr>
        <w:ind w:left="1050" w:hanging="1050"/>
      </w:pPr>
    </w:lvl>
    <w:lvl w:ilvl="1">
      <w:start w:val="1"/>
      <w:numFmt w:val="decimal"/>
      <w:lvlText w:val="%1.%2."/>
      <w:lvlJc w:val="left"/>
      <w:pPr>
        <w:ind w:left="1590" w:hanging="1050"/>
      </w:pPr>
    </w:lvl>
    <w:lvl w:ilvl="2">
      <w:start w:val="1"/>
      <w:numFmt w:val="decimal"/>
      <w:lvlText w:val="%1.%2.%3."/>
      <w:lvlJc w:val="left"/>
      <w:pPr>
        <w:ind w:left="2130" w:hanging="1050"/>
      </w:pPr>
    </w:lvl>
    <w:lvl w:ilvl="3">
      <w:start w:val="1"/>
      <w:numFmt w:val="decimal"/>
      <w:lvlText w:val="%1.%2.%3.%4."/>
      <w:lvlJc w:val="left"/>
      <w:pPr>
        <w:ind w:left="2670" w:hanging="105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3780" w:hanging="108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220" w:hanging="144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4" w15:restartNumberingAfterBreak="0">
    <w:nsid w:val="1FBF1D03"/>
    <w:multiLevelType w:val="multilevel"/>
    <w:tmpl w:val="7DF470FA"/>
    <w:styleLink w:val="WWNum9"/>
    <w:lvl w:ilvl="0">
      <w:start w:val="1"/>
      <w:numFmt w:val="none"/>
      <w:lvlText w:val="%1​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235414E6"/>
    <w:multiLevelType w:val="multilevel"/>
    <w:tmpl w:val="FE0EE970"/>
    <w:styleLink w:val="WWNum13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B2A33A3"/>
    <w:multiLevelType w:val="multilevel"/>
    <w:tmpl w:val="6D9C61FA"/>
    <w:styleLink w:val="WWNum12"/>
    <w:lvl w:ilvl="0">
      <w:start w:val="1"/>
      <w:numFmt w:val="decimal"/>
      <w:lvlText w:val="%1."/>
      <w:lvlJc w:val="left"/>
      <w:pPr>
        <w:ind w:left="1444" w:hanging="735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0DE6E5E"/>
    <w:multiLevelType w:val="multilevel"/>
    <w:tmpl w:val="9276654C"/>
    <w:styleLink w:val="WWNum3"/>
    <w:lvl w:ilvl="0">
      <w:start w:val="1"/>
      <w:numFmt w:val="decimal"/>
      <w:lvlText w:val="%1."/>
      <w:lvlJc w:val="left"/>
      <w:pPr>
        <w:ind w:left="825" w:hanging="360"/>
      </w:pPr>
    </w:lvl>
    <w:lvl w:ilvl="1">
      <w:start w:val="1"/>
      <w:numFmt w:val="lowerLetter"/>
      <w:lvlText w:val="%2."/>
      <w:lvlJc w:val="left"/>
      <w:pPr>
        <w:ind w:left="1545" w:hanging="360"/>
      </w:pPr>
    </w:lvl>
    <w:lvl w:ilvl="2">
      <w:start w:val="1"/>
      <w:numFmt w:val="lowerRoman"/>
      <w:lvlText w:val="%3."/>
      <w:lvlJc w:val="right"/>
      <w:pPr>
        <w:ind w:left="2265" w:hanging="180"/>
      </w:pPr>
    </w:lvl>
    <w:lvl w:ilvl="3">
      <w:start w:val="1"/>
      <w:numFmt w:val="decimal"/>
      <w:lvlText w:val="%4."/>
      <w:lvlJc w:val="left"/>
      <w:pPr>
        <w:ind w:left="2985" w:hanging="360"/>
      </w:pPr>
    </w:lvl>
    <w:lvl w:ilvl="4">
      <w:start w:val="1"/>
      <w:numFmt w:val="lowerLetter"/>
      <w:lvlText w:val="%5."/>
      <w:lvlJc w:val="left"/>
      <w:pPr>
        <w:ind w:left="3705" w:hanging="360"/>
      </w:pPr>
    </w:lvl>
    <w:lvl w:ilvl="5">
      <w:start w:val="1"/>
      <w:numFmt w:val="lowerRoman"/>
      <w:lvlText w:val="%6."/>
      <w:lvlJc w:val="right"/>
      <w:pPr>
        <w:ind w:left="4425" w:hanging="180"/>
      </w:pPr>
    </w:lvl>
    <w:lvl w:ilvl="6">
      <w:start w:val="1"/>
      <w:numFmt w:val="decimal"/>
      <w:lvlText w:val="%7."/>
      <w:lvlJc w:val="left"/>
      <w:pPr>
        <w:ind w:left="5145" w:hanging="360"/>
      </w:pPr>
    </w:lvl>
    <w:lvl w:ilvl="7">
      <w:start w:val="1"/>
      <w:numFmt w:val="lowerLetter"/>
      <w:lvlText w:val="%8."/>
      <w:lvlJc w:val="left"/>
      <w:pPr>
        <w:ind w:left="5865" w:hanging="360"/>
      </w:pPr>
    </w:lvl>
    <w:lvl w:ilvl="8">
      <w:start w:val="1"/>
      <w:numFmt w:val="lowerRoman"/>
      <w:lvlText w:val="%9."/>
      <w:lvlJc w:val="right"/>
      <w:pPr>
        <w:ind w:left="6585" w:hanging="180"/>
      </w:pPr>
    </w:lvl>
  </w:abstractNum>
  <w:abstractNum w:abstractNumId="8" w15:restartNumberingAfterBreak="0">
    <w:nsid w:val="3515262A"/>
    <w:multiLevelType w:val="multilevel"/>
    <w:tmpl w:val="94F2ACD0"/>
    <w:styleLink w:val="WWNum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39E71797"/>
    <w:multiLevelType w:val="multilevel"/>
    <w:tmpl w:val="60BCA14E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color w:val="00000A"/>
        <w:sz w:val="26"/>
        <w:szCs w:val="26"/>
      </w:rPr>
    </w:lvl>
    <w:lvl w:ilvl="1">
      <w:start w:val="9"/>
      <w:numFmt w:val="decimal"/>
      <w:lvlText w:val="%1.%2."/>
      <w:lvlJc w:val="left"/>
      <w:pPr>
        <w:ind w:left="975" w:hanging="405"/>
      </w:pPr>
    </w:lvl>
    <w:lvl w:ilvl="2">
      <w:start w:val="1"/>
      <w:numFmt w:val="decimal"/>
      <w:lvlText w:val="%1.%2.%3."/>
      <w:lvlJc w:val="left"/>
      <w:pPr>
        <w:ind w:left="1860" w:hanging="720"/>
      </w:pPr>
    </w:lvl>
    <w:lvl w:ilvl="3">
      <w:start w:val="1"/>
      <w:numFmt w:val="decimal"/>
      <w:lvlText w:val="%1.%2.%3.%4."/>
      <w:lvlJc w:val="left"/>
      <w:pPr>
        <w:ind w:left="2430" w:hanging="720"/>
      </w:pPr>
    </w:lvl>
    <w:lvl w:ilvl="4">
      <w:start w:val="1"/>
      <w:numFmt w:val="decimal"/>
      <w:lvlText w:val="%1.%2.%3.%4.%5."/>
      <w:lvlJc w:val="left"/>
      <w:pPr>
        <w:ind w:left="3360" w:hanging="1080"/>
      </w:pPr>
    </w:lvl>
    <w:lvl w:ilvl="5">
      <w:start w:val="1"/>
      <w:numFmt w:val="decimal"/>
      <w:lvlText w:val="%1.%2.%3.%4.%5.%6."/>
      <w:lvlJc w:val="left"/>
      <w:pPr>
        <w:ind w:left="3930" w:hanging="1080"/>
      </w:pPr>
    </w:lvl>
    <w:lvl w:ilvl="6">
      <w:start w:val="1"/>
      <w:numFmt w:val="decimal"/>
      <w:lvlText w:val="%1.%2.%3.%4.%5.%6.%7."/>
      <w:lvlJc w:val="left"/>
      <w:pPr>
        <w:ind w:left="4500" w:hanging="1080"/>
      </w:pPr>
    </w:lvl>
    <w:lvl w:ilvl="7">
      <w:start w:val="1"/>
      <w:numFmt w:val="decimal"/>
      <w:lvlText w:val="%1.%2.%3.%4.%5.%6.%7.%8."/>
      <w:lvlJc w:val="left"/>
      <w:pPr>
        <w:ind w:left="5430" w:hanging="1440"/>
      </w:pPr>
    </w:lvl>
    <w:lvl w:ilvl="8">
      <w:start w:val="1"/>
      <w:numFmt w:val="decimal"/>
      <w:lvlText w:val="%1.%2.%3.%4.%5.%6.%7.%8.%9."/>
      <w:lvlJc w:val="left"/>
      <w:pPr>
        <w:ind w:left="6000" w:hanging="1440"/>
      </w:pPr>
    </w:lvl>
  </w:abstractNum>
  <w:abstractNum w:abstractNumId="10" w15:restartNumberingAfterBreak="0">
    <w:nsid w:val="3E0750C7"/>
    <w:multiLevelType w:val="multilevel"/>
    <w:tmpl w:val="753C06B2"/>
    <w:styleLink w:val="WWNum19"/>
    <w:lvl w:ilvl="0">
      <w:start w:val="1"/>
      <w:numFmt w:val="decimal"/>
      <w:lvlText w:val="%1."/>
      <w:lvlJc w:val="left"/>
      <w:pPr>
        <w:ind w:left="1155" w:hanging="435"/>
      </w:pPr>
      <w:rPr>
        <w:rFonts w:cs="Times New Roman"/>
        <w:sz w:val="28"/>
        <w:szCs w:val="28"/>
      </w:rPr>
    </w:lvl>
    <w:lvl w:ilvl="1">
      <w:start w:val="1"/>
      <w:numFmt w:val="decimal"/>
      <w:lvlText w:val="%1.%2."/>
      <w:lvlJc w:val="left"/>
      <w:pPr>
        <w:ind w:left="1905" w:hanging="1185"/>
      </w:pPr>
    </w:lvl>
    <w:lvl w:ilvl="2">
      <w:start w:val="1"/>
      <w:numFmt w:val="decimal"/>
      <w:lvlText w:val="%1.%2.%3."/>
      <w:lvlJc w:val="left"/>
      <w:pPr>
        <w:ind w:left="1905" w:hanging="1185"/>
      </w:pPr>
    </w:lvl>
    <w:lvl w:ilvl="3">
      <w:start w:val="1"/>
      <w:numFmt w:val="decimal"/>
      <w:lvlText w:val="%1.%2.%3.%4."/>
      <w:lvlJc w:val="left"/>
      <w:pPr>
        <w:ind w:left="1905" w:hanging="1185"/>
      </w:pPr>
    </w:lvl>
    <w:lvl w:ilvl="4">
      <w:start w:val="1"/>
      <w:numFmt w:val="decimal"/>
      <w:lvlText w:val="%1.%2.%3.%4.%5."/>
      <w:lvlJc w:val="left"/>
      <w:pPr>
        <w:ind w:left="1905" w:hanging="1185"/>
      </w:pPr>
    </w:lvl>
    <w:lvl w:ilvl="5">
      <w:start w:val="1"/>
      <w:numFmt w:val="decimal"/>
      <w:lvlText w:val="%1.%2.%3.%4.%5.%6."/>
      <w:lvlJc w:val="left"/>
      <w:pPr>
        <w:ind w:left="2160" w:hanging="1440"/>
      </w:pPr>
    </w:lvl>
    <w:lvl w:ilvl="6">
      <w:start w:val="1"/>
      <w:numFmt w:val="decimal"/>
      <w:lvlText w:val="%1.%2.%3.%4.%5.%6.%7."/>
      <w:lvlJc w:val="left"/>
      <w:pPr>
        <w:ind w:left="2160" w:hanging="1440"/>
      </w:pPr>
    </w:lvl>
    <w:lvl w:ilvl="7">
      <w:start w:val="1"/>
      <w:numFmt w:val="decimal"/>
      <w:lvlText w:val="%1.%2.%3.%4.%5.%6.%7.%8."/>
      <w:lvlJc w:val="left"/>
      <w:pPr>
        <w:ind w:left="2520" w:hanging="1800"/>
      </w:pPr>
    </w:lvl>
    <w:lvl w:ilvl="8">
      <w:start w:val="1"/>
      <w:numFmt w:val="decimal"/>
      <w:lvlText w:val="%1.%2.%3.%4.%5.%6.%7.%8.%9."/>
      <w:lvlJc w:val="left"/>
      <w:pPr>
        <w:ind w:left="2520" w:hanging="1800"/>
      </w:pPr>
    </w:lvl>
  </w:abstractNum>
  <w:abstractNum w:abstractNumId="11" w15:restartNumberingAfterBreak="0">
    <w:nsid w:val="49FA3EC4"/>
    <w:multiLevelType w:val="multilevel"/>
    <w:tmpl w:val="5F64E662"/>
    <w:styleLink w:val="WWNum4"/>
    <w:lvl w:ilvl="0">
      <w:start w:val="1"/>
      <w:numFmt w:val="decimal"/>
      <w:lvlText w:val="%1."/>
      <w:lvlJc w:val="left"/>
      <w:pPr>
        <w:ind w:left="825" w:hanging="360"/>
      </w:pPr>
    </w:lvl>
    <w:lvl w:ilvl="1">
      <w:start w:val="1"/>
      <w:numFmt w:val="lowerLetter"/>
      <w:lvlText w:val="%2."/>
      <w:lvlJc w:val="left"/>
      <w:pPr>
        <w:ind w:left="1545" w:hanging="360"/>
      </w:pPr>
    </w:lvl>
    <w:lvl w:ilvl="2">
      <w:start w:val="1"/>
      <w:numFmt w:val="lowerRoman"/>
      <w:lvlText w:val="%3."/>
      <w:lvlJc w:val="right"/>
      <w:pPr>
        <w:ind w:left="2265" w:hanging="180"/>
      </w:pPr>
    </w:lvl>
    <w:lvl w:ilvl="3">
      <w:start w:val="1"/>
      <w:numFmt w:val="decimal"/>
      <w:lvlText w:val="%4."/>
      <w:lvlJc w:val="left"/>
      <w:pPr>
        <w:ind w:left="2985" w:hanging="360"/>
      </w:pPr>
    </w:lvl>
    <w:lvl w:ilvl="4">
      <w:start w:val="1"/>
      <w:numFmt w:val="lowerLetter"/>
      <w:lvlText w:val="%5."/>
      <w:lvlJc w:val="left"/>
      <w:pPr>
        <w:ind w:left="3705" w:hanging="360"/>
      </w:pPr>
    </w:lvl>
    <w:lvl w:ilvl="5">
      <w:start w:val="1"/>
      <w:numFmt w:val="lowerRoman"/>
      <w:lvlText w:val="%6."/>
      <w:lvlJc w:val="right"/>
      <w:pPr>
        <w:ind w:left="4425" w:hanging="180"/>
      </w:pPr>
    </w:lvl>
    <w:lvl w:ilvl="6">
      <w:start w:val="1"/>
      <w:numFmt w:val="decimal"/>
      <w:lvlText w:val="%7."/>
      <w:lvlJc w:val="left"/>
      <w:pPr>
        <w:ind w:left="5145" w:hanging="360"/>
      </w:pPr>
    </w:lvl>
    <w:lvl w:ilvl="7">
      <w:start w:val="1"/>
      <w:numFmt w:val="lowerLetter"/>
      <w:lvlText w:val="%8."/>
      <w:lvlJc w:val="left"/>
      <w:pPr>
        <w:ind w:left="5865" w:hanging="360"/>
      </w:pPr>
    </w:lvl>
    <w:lvl w:ilvl="8">
      <w:start w:val="1"/>
      <w:numFmt w:val="lowerRoman"/>
      <w:lvlText w:val="%9."/>
      <w:lvlJc w:val="right"/>
      <w:pPr>
        <w:ind w:left="6585" w:hanging="180"/>
      </w:pPr>
    </w:lvl>
  </w:abstractNum>
  <w:abstractNum w:abstractNumId="12" w15:restartNumberingAfterBreak="0">
    <w:nsid w:val="4EF01546"/>
    <w:multiLevelType w:val="multilevel"/>
    <w:tmpl w:val="C13EFBBC"/>
    <w:styleLink w:val="WWNum16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59DD453F"/>
    <w:multiLevelType w:val="multilevel"/>
    <w:tmpl w:val="758631CC"/>
    <w:styleLink w:val="WWNum7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C101404"/>
    <w:multiLevelType w:val="multilevel"/>
    <w:tmpl w:val="1A662D0C"/>
    <w:styleLink w:val="NoList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5" w15:restartNumberingAfterBreak="0">
    <w:nsid w:val="611821A2"/>
    <w:multiLevelType w:val="multilevel"/>
    <w:tmpl w:val="F2961D04"/>
    <w:styleLink w:val="WWNum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642C2B8B"/>
    <w:multiLevelType w:val="multilevel"/>
    <w:tmpl w:val="4E2C78F8"/>
    <w:styleLink w:val="WWNum2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AF75027"/>
    <w:multiLevelType w:val="multilevel"/>
    <w:tmpl w:val="8022FCDC"/>
    <w:styleLink w:val="WWNum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none"/>
      <w:lvlText w:val="%2.1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04965AC"/>
    <w:multiLevelType w:val="multilevel"/>
    <w:tmpl w:val="96000DDA"/>
    <w:styleLink w:val="WWNum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A0A1859"/>
    <w:multiLevelType w:val="multilevel"/>
    <w:tmpl w:val="638EC5FC"/>
    <w:styleLink w:val="WWNum5"/>
    <w:lvl w:ilvl="0">
      <w:start w:val="1"/>
      <w:numFmt w:val="decimal"/>
      <w:lvlText w:val="%1."/>
      <w:lvlJc w:val="left"/>
      <w:pPr>
        <w:ind w:left="1845" w:hanging="1125"/>
      </w:pPr>
      <w:rPr>
        <w:rFonts w:cs="Arial"/>
        <w:color w:val="000000"/>
        <w:sz w:val="26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9"/>
  </w:num>
  <w:num w:numId="3">
    <w:abstractNumId w:val="16"/>
  </w:num>
  <w:num w:numId="4">
    <w:abstractNumId w:val="7"/>
  </w:num>
  <w:num w:numId="5">
    <w:abstractNumId w:val="11"/>
  </w:num>
  <w:num w:numId="6">
    <w:abstractNumId w:val="19"/>
  </w:num>
  <w:num w:numId="7">
    <w:abstractNumId w:val="18"/>
  </w:num>
  <w:num w:numId="8">
    <w:abstractNumId w:val="13"/>
  </w:num>
  <w:num w:numId="9">
    <w:abstractNumId w:val="17"/>
  </w:num>
  <w:num w:numId="10">
    <w:abstractNumId w:val="4"/>
  </w:num>
  <w:num w:numId="11">
    <w:abstractNumId w:val="15"/>
  </w:num>
  <w:num w:numId="12">
    <w:abstractNumId w:val="8"/>
  </w:num>
  <w:num w:numId="13">
    <w:abstractNumId w:val="6"/>
  </w:num>
  <w:num w:numId="14">
    <w:abstractNumId w:val="5"/>
  </w:num>
  <w:num w:numId="15">
    <w:abstractNumId w:val="3"/>
  </w:num>
  <w:num w:numId="16">
    <w:abstractNumId w:val="1"/>
  </w:num>
  <w:num w:numId="17">
    <w:abstractNumId w:val="12"/>
  </w:num>
  <w:num w:numId="18">
    <w:abstractNumId w:val="0"/>
  </w:num>
  <w:num w:numId="19">
    <w:abstractNumId w:val="2"/>
  </w:num>
  <w:num w:numId="20">
    <w:abstractNumId w:val="10"/>
  </w:num>
  <w:num w:numId="21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266047"/>
    <w:rsid w:val="00266047"/>
    <w:rsid w:val="00A00340"/>
    <w:rsid w:val="00B10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33CD5"/>
  <w15:docId w15:val="{D61C2BE5-EBFF-4C58-8998-F14781EDA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kern w:val="3"/>
        <w:sz w:val="24"/>
        <w:lang w:val="ru-RU" w:eastAsia="ru-RU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Standard"/>
    <w:pPr>
      <w:keepNext/>
      <w:spacing w:line="288" w:lineRule="auto"/>
      <w:jc w:val="center"/>
      <w:outlineLvl w:val="0"/>
    </w:pPr>
    <w:rPr>
      <w:rFonts w:ascii="Times New Roman" w:eastAsia="Times New Roman" w:hAnsi="Times New Roman" w:cs="Times New Roman"/>
      <w:b/>
      <w:sz w:val="38"/>
      <w:szCs w:val="20"/>
    </w:rPr>
  </w:style>
  <w:style w:type="paragraph" w:styleId="2">
    <w:name w:val="heading 2"/>
    <w:basedOn w:val="Standard"/>
    <w:pPr>
      <w:keepNext/>
      <w:jc w:val="center"/>
      <w:outlineLvl w:val="1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3">
    <w:name w:val="heading 3"/>
    <w:basedOn w:val="Standard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basedOn w:val="Standard"/>
    <w:pPr>
      <w:keepNext/>
      <w:keepLines/>
      <w:spacing w:before="20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Standard"/>
    <w:pPr>
      <w:keepNext/>
      <w:keepLines/>
      <w:spacing w:before="200"/>
      <w:outlineLvl w:val="4"/>
    </w:pPr>
    <w:rPr>
      <w:rFonts w:ascii="Cambria" w:eastAsia="Times New Roman" w:hAnsi="Cambria" w:cs="Times New Roman"/>
      <w:color w:val="243F60"/>
    </w:rPr>
  </w:style>
  <w:style w:type="paragraph" w:styleId="6">
    <w:name w:val="heading 6"/>
    <w:basedOn w:val="Standard"/>
    <w:pPr>
      <w:keepNext/>
      <w:outlineLvl w:val="5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7">
    <w:name w:val="heading 7"/>
    <w:basedOn w:val="Standard"/>
    <w:pPr>
      <w:keepNext/>
      <w:keepLines/>
      <w:spacing w:before="20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8">
    <w:name w:val="heading 8"/>
    <w:basedOn w:val="Standard"/>
    <w:pPr>
      <w:keepNext/>
      <w:jc w:val="right"/>
      <w:outlineLvl w:val="7"/>
    </w:pPr>
    <w:rPr>
      <w:rFonts w:ascii="Times New Roman" w:eastAsia="Times New Roman" w:hAnsi="Times New Roman" w:cs="Times New Roman"/>
      <w:b/>
      <w:sz w:val="18"/>
      <w:szCs w:val="20"/>
    </w:rPr>
  </w:style>
  <w:style w:type="paragraph" w:styleId="9">
    <w:name w:val="heading 9"/>
    <w:basedOn w:val="Standard"/>
    <w:pPr>
      <w:keepNext/>
      <w:jc w:val="right"/>
      <w:outlineLvl w:val="8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Arial" w:eastAsia="Arial" w:hAnsi="Arial" w:cs="Arial"/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"/>
    <w:basedOn w:val="Textbody"/>
    <w:rPr>
      <w:rFonts w:cs="Mangal"/>
      <w:sz w:val="24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5">
    <w:name w:val="header"/>
    <w:basedOn w:val="Standard"/>
    <w:pPr>
      <w:tabs>
        <w:tab w:val="center" w:pos="4153"/>
        <w:tab w:val="right" w:pos="8306"/>
      </w:tabs>
    </w:pPr>
  </w:style>
  <w:style w:type="paragraph" w:styleId="a6">
    <w:name w:val="footer"/>
    <w:basedOn w:val="Standard"/>
    <w:pPr>
      <w:tabs>
        <w:tab w:val="center" w:pos="4153"/>
        <w:tab w:val="right" w:pos="8306"/>
      </w:tabs>
    </w:pPr>
  </w:style>
  <w:style w:type="paragraph" w:customStyle="1" w:styleId="ConsPlusNormal">
    <w:name w:val="ConsPlusNormal"/>
    <w:pPr>
      <w:widowControl/>
      <w:ind w:firstLine="720"/>
    </w:pPr>
    <w:rPr>
      <w:rFonts w:ascii="Arial" w:eastAsia="Arial" w:hAnsi="Arial" w:cs="Arial"/>
    </w:rPr>
  </w:style>
  <w:style w:type="paragraph" w:styleId="a7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a8">
    <w:name w:val="List Paragraph"/>
    <w:basedOn w:val="Standar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Nonformat">
    <w:name w:val="ConsPlusNonformat"/>
    <w:rPr>
      <w:rFonts w:ascii="Courier New" w:eastAsia="Courier New" w:hAnsi="Courier New" w:cs="Courier New"/>
    </w:rPr>
  </w:style>
  <w:style w:type="paragraph" w:customStyle="1" w:styleId="Textbodyindent">
    <w:name w:val="Text body indent"/>
    <w:basedOn w:val="Standard"/>
    <w:pPr>
      <w:ind w:firstLine="720"/>
      <w:jc w:val="both"/>
    </w:pPr>
    <w:rPr>
      <w:sz w:val="27"/>
    </w:rPr>
  </w:style>
  <w:style w:type="paragraph" w:styleId="a9">
    <w:name w:val="Plain Text"/>
    <w:basedOn w:val="Standard"/>
    <w:rPr>
      <w:rFonts w:ascii="Courier New" w:eastAsia="Courier New" w:hAnsi="Courier New" w:cs="Courier New"/>
      <w:sz w:val="20"/>
      <w:szCs w:val="20"/>
    </w:rPr>
  </w:style>
  <w:style w:type="paragraph" w:styleId="30">
    <w:name w:val="Body Text 3"/>
    <w:basedOn w:val="Standard"/>
    <w:pPr>
      <w:spacing w:after="120"/>
    </w:pPr>
    <w:rPr>
      <w:sz w:val="16"/>
      <w:szCs w:val="16"/>
    </w:rPr>
  </w:style>
  <w:style w:type="paragraph" w:styleId="aa">
    <w:name w:val="Title"/>
    <w:basedOn w:val="Standard"/>
    <w:pPr>
      <w:jc w:val="center"/>
    </w:pPr>
    <w:rPr>
      <w:rFonts w:ascii="Times New Roman" w:eastAsia="Times New Roman" w:hAnsi="Times New Roman" w:cs="Times New Roman"/>
      <w:sz w:val="32"/>
      <w:szCs w:val="20"/>
    </w:rPr>
  </w:style>
  <w:style w:type="paragraph" w:styleId="20">
    <w:name w:val="Body Text 2"/>
    <w:basedOn w:val="Standard"/>
    <w:rPr>
      <w:rFonts w:ascii="Times New Roman" w:eastAsia="Times New Roman" w:hAnsi="Times New Roman" w:cs="Times New Roman"/>
      <w:szCs w:val="20"/>
    </w:rPr>
  </w:style>
  <w:style w:type="paragraph" w:styleId="21">
    <w:name w:val="Body Text Indent 2"/>
    <w:basedOn w:val="Standard"/>
    <w:pPr>
      <w:ind w:left="360" w:hanging="360"/>
    </w:pPr>
    <w:rPr>
      <w:rFonts w:ascii="Times New Roman" w:eastAsia="Times New Roman" w:hAnsi="Times New Roman" w:cs="Times New Roman"/>
      <w:szCs w:val="20"/>
    </w:rPr>
  </w:style>
  <w:style w:type="paragraph" w:customStyle="1" w:styleId="ConsPlusTitlePage">
    <w:name w:val="ConsPlusTitlePage"/>
    <w:rPr>
      <w:rFonts w:ascii="Tahoma" w:eastAsia="Tahoma" w:hAnsi="Tahoma" w:cs="Tahoma"/>
    </w:rPr>
  </w:style>
  <w:style w:type="paragraph" w:customStyle="1" w:styleId="ConsPlusTitle">
    <w:name w:val="ConsPlusTitle"/>
    <w:rPr>
      <w:rFonts w:ascii="Calibri" w:eastAsia="Calibri" w:hAnsi="Calibri" w:cs="Calibri"/>
      <w:b/>
      <w:sz w:val="22"/>
    </w:rPr>
  </w:style>
  <w:style w:type="paragraph" w:styleId="ab">
    <w:name w:val="annotation text"/>
    <w:basedOn w:val="Standard"/>
    <w:pPr>
      <w:spacing w:after="200"/>
    </w:pPr>
    <w:rPr>
      <w:rFonts w:ascii="Calibri" w:eastAsia="Calibri" w:hAnsi="Calibri" w:cs="Times New Roman"/>
      <w:sz w:val="20"/>
      <w:szCs w:val="20"/>
      <w:lang w:eastAsia="en-US"/>
    </w:rPr>
  </w:style>
  <w:style w:type="paragraph" w:styleId="ac">
    <w:name w:val="annotation subject"/>
    <w:basedOn w:val="ab"/>
    <w:rPr>
      <w:b/>
      <w:bCs/>
    </w:rPr>
  </w:style>
  <w:style w:type="paragraph" w:customStyle="1" w:styleId="TableContents">
    <w:name w:val="Table Contents"/>
    <w:basedOn w:val="Standard"/>
  </w:style>
  <w:style w:type="character" w:customStyle="1" w:styleId="ad">
    <w:name w:val="Текст выноски Знак"/>
    <w:basedOn w:val="a0"/>
    <w:rPr>
      <w:rFonts w:ascii="Tahoma" w:eastAsia="Tahoma" w:hAnsi="Tahoma" w:cs="Tahoma"/>
      <w:sz w:val="16"/>
      <w:szCs w:val="16"/>
    </w:rPr>
  </w:style>
  <w:style w:type="character" w:customStyle="1" w:styleId="Internetlink">
    <w:name w:val="Internet link"/>
    <w:basedOn w:val="a0"/>
    <w:rPr>
      <w:color w:val="0000FF"/>
      <w:u w:val="single"/>
    </w:rPr>
  </w:style>
  <w:style w:type="character" w:customStyle="1" w:styleId="ae">
    <w:name w:val="Верхний колонтитул Знак"/>
    <w:basedOn w:val="a0"/>
    <w:rPr>
      <w:rFonts w:ascii="Arial" w:eastAsia="Arial" w:hAnsi="Arial" w:cs="Arial"/>
      <w:sz w:val="24"/>
      <w:szCs w:val="24"/>
    </w:rPr>
  </w:style>
  <w:style w:type="character" w:customStyle="1" w:styleId="af">
    <w:name w:val="Нижний колонтитул Знак"/>
    <w:basedOn w:val="a0"/>
    <w:rPr>
      <w:rFonts w:ascii="Arial" w:eastAsia="Arial" w:hAnsi="Arial" w:cs="Arial"/>
      <w:sz w:val="24"/>
      <w:szCs w:val="24"/>
    </w:rPr>
  </w:style>
  <w:style w:type="character" w:customStyle="1" w:styleId="af0">
    <w:name w:val="Основной текст с отступом Знак"/>
    <w:basedOn w:val="a0"/>
    <w:rPr>
      <w:rFonts w:ascii="Arial" w:eastAsia="Arial" w:hAnsi="Arial" w:cs="Arial"/>
      <w:sz w:val="27"/>
      <w:szCs w:val="24"/>
    </w:rPr>
  </w:style>
  <w:style w:type="character" w:customStyle="1" w:styleId="af1">
    <w:name w:val="Текст Знак"/>
    <w:basedOn w:val="a0"/>
    <w:rPr>
      <w:rFonts w:ascii="Courier New" w:eastAsia="Courier New" w:hAnsi="Courier New" w:cs="Courier New"/>
    </w:rPr>
  </w:style>
  <w:style w:type="character" w:customStyle="1" w:styleId="31">
    <w:name w:val="Заголовок 3 Знак"/>
    <w:basedOn w:val="a0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0">
    <w:name w:val="Заголовок 4 Знак"/>
    <w:basedOn w:val="a0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basedOn w:val="a0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70">
    <w:name w:val="Заголовок 7 Знак"/>
    <w:basedOn w:val="a0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32">
    <w:name w:val="Основной текст 3 Знак"/>
    <w:basedOn w:val="a0"/>
    <w:rPr>
      <w:rFonts w:ascii="Arial" w:eastAsia="Arial" w:hAnsi="Arial" w:cs="Arial"/>
      <w:sz w:val="16"/>
      <w:szCs w:val="16"/>
    </w:rPr>
  </w:style>
  <w:style w:type="character" w:customStyle="1" w:styleId="60">
    <w:name w:val="Заголовок 6 Знак"/>
    <w:basedOn w:val="a0"/>
    <w:rPr>
      <w:b/>
      <w:sz w:val="32"/>
    </w:rPr>
  </w:style>
  <w:style w:type="character" w:customStyle="1" w:styleId="80">
    <w:name w:val="Заголовок 8 Знак"/>
    <w:basedOn w:val="a0"/>
    <w:rPr>
      <w:b/>
      <w:sz w:val="18"/>
    </w:rPr>
  </w:style>
  <w:style w:type="character" w:customStyle="1" w:styleId="90">
    <w:name w:val="Заголовок 9 Знак"/>
    <w:basedOn w:val="a0"/>
    <w:rPr>
      <w:b/>
      <w:sz w:val="32"/>
    </w:rPr>
  </w:style>
  <w:style w:type="character" w:customStyle="1" w:styleId="10">
    <w:name w:val="Заголовок 1 Знак"/>
    <w:basedOn w:val="a0"/>
    <w:rPr>
      <w:b/>
      <w:sz w:val="38"/>
    </w:rPr>
  </w:style>
  <w:style w:type="character" w:customStyle="1" w:styleId="22">
    <w:name w:val="Заголовок 2 Знак"/>
    <w:basedOn w:val="a0"/>
    <w:rPr>
      <w:b/>
      <w:sz w:val="40"/>
    </w:rPr>
  </w:style>
  <w:style w:type="character" w:customStyle="1" w:styleId="af2">
    <w:name w:val="Название Знак"/>
    <w:basedOn w:val="a0"/>
    <w:rPr>
      <w:sz w:val="32"/>
    </w:rPr>
  </w:style>
  <w:style w:type="character" w:customStyle="1" w:styleId="af3">
    <w:name w:val="Основной текст Знак"/>
    <w:basedOn w:val="a0"/>
    <w:rPr>
      <w:b/>
      <w:sz w:val="28"/>
    </w:rPr>
  </w:style>
  <w:style w:type="character" w:customStyle="1" w:styleId="23">
    <w:name w:val="Основной текст 2 Знак"/>
    <w:basedOn w:val="a0"/>
    <w:rPr>
      <w:sz w:val="24"/>
    </w:rPr>
  </w:style>
  <w:style w:type="character" w:customStyle="1" w:styleId="24">
    <w:name w:val="Основной текст с отступом 2 Знак"/>
    <w:basedOn w:val="a0"/>
    <w:rPr>
      <w:sz w:val="24"/>
    </w:rPr>
  </w:style>
  <w:style w:type="character" w:styleId="af4">
    <w:name w:val="annotation reference"/>
    <w:basedOn w:val="a0"/>
    <w:rPr>
      <w:sz w:val="16"/>
      <w:szCs w:val="16"/>
    </w:rPr>
  </w:style>
  <w:style w:type="character" w:customStyle="1" w:styleId="af5">
    <w:name w:val="Текст примечания Знак"/>
    <w:basedOn w:val="a0"/>
    <w:rPr>
      <w:rFonts w:ascii="Calibri" w:eastAsia="Calibri" w:hAnsi="Calibri" w:cs="Times New Roman"/>
      <w:lang w:eastAsia="en-US"/>
    </w:rPr>
  </w:style>
  <w:style w:type="character" w:customStyle="1" w:styleId="af6">
    <w:name w:val="Тема примечания Знак"/>
    <w:basedOn w:val="af5"/>
    <w:rPr>
      <w:rFonts w:ascii="Calibri" w:eastAsia="Calibri" w:hAnsi="Calibri" w:cs="Times New Roman"/>
      <w:b/>
      <w:bCs/>
      <w:lang w:eastAsia="en-US"/>
    </w:rPr>
  </w:style>
  <w:style w:type="character" w:customStyle="1" w:styleId="ListLabel1">
    <w:name w:val="ListLabel 1"/>
    <w:rPr>
      <w:rFonts w:cs="Arial"/>
      <w:color w:val="00000A"/>
      <w:sz w:val="26"/>
      <w:szCs w:val="26"/>
    </w:rPr>
  </w:style>
  <w:style w:type="character" w:customStyle="1" w:styleId="ListLabel2">
    <w:name w:val="ListLabel 2"/>
    <w:rPr>
      <w:rFonts w:cs="Arial"/>
      <w:color w:val="000000"/>
      <w:sz w:val="26"/>
    </w:rPr>
  </w:style>
  <w:style w:type="character" w:customStyle="1" w:styleId="ListLabel3">
    <w:name w:val="ListLabel 3"/>
    <w:rPr>
      <w:b w:val="0"/>
    </w:rPr>
  </w:style>
  <w:style w:type="character" w:customStyle="1" w:styleId="ListLabel4">
    <w:name w:val="ListLabel 4"/>
    <w:rPr>
      <w:rFonts w:ascii="Arial" w:eastAsia="Arial" w:hAnsi="Arial" w:cs="Times New Roman"/>
      <w:sz w:val="28"/>
      <w:szCs w:val="28"/>
    </w:rPr>
  </w:style>
  <w:style w:type="character" w:customStyle="1" w:styleId="ListLabel5">
    <w:name w:val="ListLabel 5"/>
    <w:rPr>
      <w:rFonts w:cs="Times New Roman"/>
      <w:sz w:val="28"/>
      <w:szCs w:val="28"/>
    </w:rPr>
  </w:style>
  <w:style w:type="numbering" w:customStyle="1" w:styleId="NoList">
    <w:name w:val="No List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  <w:style w:type="numbering" w:customStyle="1" w:styleId="WWNum3">
    <w:name w:val="WWNum3"/>
    <w:basedOn w:val="a2"/>
    <w:pPr>
      <w:numPr>
        <w:numId w:val="4"/>
      </w:numPr>
    </w:pPr>
  </w:style>
  <w:style w:type="numbering" w:customStyle="1" w:styleId="WWNum4">
    <w:name w:val="WWNum4"/>
    <w:basedOn w:val="a2"/>
    <w:pPr>
      <w:numPr>
        <w:numId w:val="5"/>
      </w:numPr>
    </w:pPr>
  </w:style>
  <w:style w:type="numbering" w:customStyle="1" w:styleId="WWNum5">
    <w:name w:val="WWNum5"/>
    <w:basedOn w:val="a2"/>
    <w:pPr>
      <w:numPr>
        <w:numId w:val="6"/>
      </w:numPr>
    </w:pPr>
  </w:style>
  <w:style w:type="numbering" w:customStyle="1" w:styleId="WWNum6">
    <w:name w:val="WWNum6"/>
    <w:basedOn w:val="a2"/>
    <w:pPr>
      <w:numPr>
        <w:numId w:val="7"/>
      </w:numPr>
    </w:pPr>
  </w:style>
  <w:style w:type="numbering" w:customStyle="1" w:styleId="WWNum7">
    <w:name w:val="WWNum7"/>
    <w:basedOn w:val="a2"/>
    <w:pPr>
      <w:numPr>
        <w:numId w:val="8"/>
      </w:numPr>
    </w:pPr>
  </w:style>
  <w:style w:type="numbering" w:customStyle="1" w:styleId="WWNum8">
    <w:name w:val="WWNum8"/>
    <w:basedOn w:val="a2"/>
    <w:pPr>
      <w:numPr>
        <w:numId w:val="9"/>
      </w:numPr>
    </w:pPr>
  </w:style>
  <w:style w:type="numbering" w:customStyle="1" w:styleId="WWNum9">
    <w:name w:val="WWNum9"/>
    <w:basedOn w:val="a2"/>
    <w:pPr>
      <w:numPr>
        <w:numId w:val="10"/>
      </w:numPr>
    </w:pPr>
  </w:style>
  <w:style w:type="numbering" w:customStyle="1" w:styleId="WWNum10">
    <w:name w:val="WWNum10"/>
    <w:basedOn w:val="a2"/>
    <w:pPr>
      <w:numPr>
        <w:numId w:val="11"/>
      </w:numPr>
    </w:pPr>
  </w:style>
  <w:style w:type="numbering" w:customStyle="1" w:styleId="WWNum11">
    <w:name w:val="WWNum11"/>
    <w:basedOn w:val="a2"/>
    <w:pPr>
      <w:numPr>
        <w:numId w:val="12"/>
      </w:numPr>
    </w:pPr>
  </w:style>
  <w:style w:type="numbering" w:customStyle="1" w:styleId="WWNum12">
    <w:name w:val="WWNum12"/>
    <w:basedOn w:val="a2"/>
    <w:pPr>
      <w:numPr>
        <w:numId w:val="13"/>
      </w:numPr>
    </w:pPr>
  </w:style>
  <w:style w:type="numbering" w:customStyle="1" w:styleId="WWNum13">
    <w:name w:val="WWNum13"/>
    <w:basedOn w:val="a2"/>
    <w:pPr>
      <w:numPr>
        <w:numId w:val="14"/>
      </w:numPr>
    </w:pPr>
  </w:style>
  <w:style w:type="numbering" w:customStyle="1" w:styleId="WWNum14">
    <w:name w:val="WWNum14"/>
    <w:basedOn w:val="a2"/>
    <w:pPr>
      <w:numPr>
        <w:numId w:val="15"/>
      </w:numPr>
    </w:pPr>
  </w:style>
  <w:style w:type="numbering" w:customStyle="1" w:styleId="WWNum15">
    <w:name w:val="WWNum15"/>
    <w:basedOn w:val="a2"/>
    <w:pPr>
      <w:numPr>
        <w:numId w:val="16"/>
      </w:numPr>
    </w:pPr>
  </w:style>
  <w:style w:type="numbering" w:customStyle="1" w:styleId="WWNum16">
    <w:name w:val="WWNum16"/>
    <w:basedOn w:val="a2"/>
    <w:pPr>
      <w:numPr>
        <w:numId w:val="17"/>
      </w:numPr>
    </w:pPr>
  </w:style>
  <w:style w:type="numbering" w:customStyle="1" w:styleId="WWNum17">
    <w:name w:val="WWNum17"/>
    <w:basedOn w:val="a2"/>
    <w:pPr>
      <w:numPr>
        <w:numId w:val="18"/>
      </w:numPr>
    </w:pPr>
  </w:style>
  <w:style w:type="numbering" w:customStyle="1" w:styleId="WWNum18">
    <w:name w:val="WWNum18"/>
    <w:basedOn w:val="a2"/>
    <w:pPr>
      <w:numPr>
        <w:numId w:val="19"/>
      </w:numPr>
    </w:pPr>
  </w:style>
  <w:style w:type="numbering" w:customStyle="1" w:styleId="WWNum19">
    <w:name w:val="WWNum19"/>
    <w:basedOn w:val="a2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 ТЮМЕНСКОЙ  ОБЛАСТИ</vt:lpstr>
    </vt:vector>
  </TitlesOfParts>
  <Company>diakov.net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 ТЮМЕНСКОЙ  ОБЛАСТИ</dc:title>
  <dc:creator>ZheltovaYuM</dc:creator>
  <cp:lastModifiedBy>Сокирко Евгений Григорьевич</cp:lastModifiedBy>
  <cp:revision>2</cp:revision>
  <cp:lastPrinted>2017-03-06T03:55:00Z</cp:lastPrinted>
  <dcterms:created xsi:type="dcterms:W3CDTF">2019-04-16T03:39:00Z</dcterms:created>
  <dcterms:modified xsi:type="dcterms:W3CDTF">2019-04-16T03:39:00Z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АТО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